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2009" w14:textId="4B8FFD27" w:rsidR="000E6A75" w:rsidRDefault="00EF00DB" w:rsidP="00EF00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00DB">
        <w:rPr>
          <w:rFonts w:ascii="Times New Roman" w:hAnsi="Times New Roman" w:cs="Times New Roman"/>
          <w:b/>
          <w:bCs/>
          <w:sz w:val="40"/>
          <w:szCs w:val="40"/>
        </w:rPr>
        <w:t>О Б Ъ Я В Л Е Н И Е</w:t>
      </w:r>
    </w:p>
    <w:p w14:paraId="6DEFA74B" w14:textId="69CF0579" w:rsidR="00EF00DB" w:rsidRDefault="00EF00DB" w:rsidP="00EF00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00DB">
        <w:rPr>
          <w:rFonts w:ascii="Times New Roman" w:hAnsi="Times New Roman" w:cs="Times New Roman"/>
          <w:b/>
          <w:bCs/>
          <w:sz w:val="40"/>
          <w:szCs w:val="40"/>
        </w:rPr>
        <w:t xml:space="preserve">УВАЖАЕМЫЕ ЖИТЕЛИ  МО </w:t>
      </w:r>
      <w:r w:rsidR="001C78B3">
        <w:rPr>
          <w:rFonts w:ascii="Times New Roman" w:hAnsi="Times New Roman" w:cs="Times New Roman"/>
          <w:b/>
          <w:bCs/>
          <w:sz w:val="40"/>
          <w:szCs w:val="40"/>
        </w:rPr>
        <w:t>ПРАВ</w:t>
      </w:r>
      <w:r w:rsidRPr="00EF00DB">
        <w:rPr>
          <w:rFonts w:ascii="Times New Roman" w:hAnsi="Times New Roman" w:cs="Times New Roman"/>
          <w:b/>
          <w:bCs/>
          <w:sz w:val="40"/>
          <w:szCs w:val="40"/>
        </w:rPr>
        <w:t>ОБЕРЕЖНОЕ БЕЛЕВСКОГО РАЙОНА</w:t>
      </w:r>
      <w:r>
        <w:rPr>
          <w:rFonts w:ascii="Times New Roman" w:hAnsi="Times New Roman" w:cs="Times New Roman"/>
          <w:b/>
          <w:bCs/>
          <w:sz w:val="40"/>
          <w:szCs w:val="40"/>
        </w:rPr>
        <w:t>!</w:t>
      </w:r>
    </w:p>
    <w:p w14:paraId="3A84BD0C" w14:textId="11554AA2" w:rsidR="00EF00DB" w:rsidRDefault="00EF00DB" w:rsidP="00EF00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0F49F2" w14:textId="32BD2A0D" w:rsidR="00EF00DB" w:rsidRPr="00EF00DB" w:rsidRDefault="00EF00DB" w:rsidP="00EF00DB">
      <w:pPr>
        <w:pStyle w:val="1"/>
        <w:shd w:val="clear" w:color="auto" w:fill="auto"/>
        <w:ind w:firstLine="0"/>
        <w:jc w:val="both"/>
        <w:rPr>
          <w:sz w:val="36"/>
          <w:szCs w:val="36"/>
        </w:rPr>
      </w:pPr>
      <w:r>
        <w:rPr>
          <w:color w:val="000000"/>
          <w:sz w:val="36"/>
          <w:szCs w:val="36"/>
          <w:lang w:eastAsia="ru-RU" w:bidi="ru-RU"/>
        </w:rPr>
        <w:t xml:space="preserve">    В </w:t>
      </w:r>
      <w:r w:rsidRPr="00EF00DB">
        <w:rPr>
          <w:color w:val="000000"/>
          <w:sz w:val="36"/>
          <w:szCs w:val="36"/>
          <w:lang w:eastAsia="ru-RU" w:bidi="ru-RU"/>
        </w:rPr>
        <w:t>соответстви</w:t>
      </w:r>
      <w:r>
        <w:rPr>
          <w:color w:val="000000"/>
          <w:sz w:val="36"/>
          <w:szCs w:val="36"/>
          <w:lang w:eastAsia="ru-RU" w:bidi="ru-RU"/>
        </w:rPr>
        <w:t>и</w:t>
      </w:r>
      <w:r w:rsidRPr="00EF00DB">
        <w:rPr>
          <w:color w:val="000000"/>
          <w:sz w:val="36"/>
          <w:szCs w:val="36"/>
          <w:lang w:eastAsia="ru-RU" w:bidi="ru-RU"/>
        </w:rPr>
        <w:t xml:space="preserve"> с п. 2.3 Решения протокола внеочередного заседания специальной противоэ</w:t>
      </w:r>
      <w:r>
        <w:rPr>
          <w:color w:val="000000"/>
          <w:sz w:val="36"/>
          <w:szCs w:val="36"/>
          <w:lang w:eastAsia="ru-RU" w:bidi="ru-RU"/>
        </w:rPr>
        <w:t>п</w:t>
      </w:r>
      <w:r w:rsidRPr="00EF00DB">
        <w:rPr>
          <w:color w:val="000000"/>
          <w:sz w:val="36"/>
          <w:szCs w:val="36"/>
          <w:lang w:eastAsia="ru-RU" w:bidi="ru-RU"/>
        </w:rPr>
        <w:t xml:space="preserve">изоотической комиссии Тульской области № 2 от 01.02.2024 г. «О принятии мер по обеспечению биологической защищенности объектов птицеводства и реализации мероприятий, направленных на выявление циркуляции возбудителя высокопатогенного гриппа птиц (ВГП) и недопущение распространения заболевания на территории Тульской области» до </w:t>
      </w:r>
      <w:r w:rsidRPr="00EF00DB">
        <w:rPr>
          <w:b/>
          <w:bCs/>
          <w:color w:val="000000"/>
          <w:sz w:val="36"/>
          <w:szCs w:val="36"/>
          <w:lang w:eastAsia="ru-RU" w:bidi="ru-RU"/>
        </w:rPr>
        <w:t>01.04.2024</w:t>
      </w:r>
      <w:r w:rsidRPr="00EF00DB">
        <w:rPr>
          <w:color w:val="000000"/>
          <w:sz w:val="36"/>
          <w:szCs w:val="36"/>
          <w:lang w:eastAsia="ru-RU" w:bidi="ru-RU"/>
        </w:rPr>
        <w:t xml:space="preserve"> г. на территории Тульской области</w:t>
      </w:r>
      <w:r>
        <w:rPr>
          <w:color w:val="000000"/>
          <w:sz w:val="36"/>
          <w:szCs w:val="36"/>
          <w:lang w:eastAsia="ru-RU" w:bidi="ru-RU"/>
        </w:rPr>
        <w:t xml:space="preserve"> будет</w:t>
      </w:r>
      <w:r w:rsidRPr="00EF00DB">
        <w:rPr>
          <w:color w:val="000000"/>
          <w:sz w:val="36"/>
          <w:szCs w:val="36"/>
          <w:lang w:eastAsia="ru-RU" w:bidi="ru-RU"/>
        </w:rPr>
        <w:t xml:space="preserve"> проводит</w:t>
      </w:r>
      <w:r>
        <w:rPr>
          <w:color w:val="000000"/>
          <w:sz w:val="36"/>
          <w:szCs w:val="36"/>
          <w:lang w:eastAsia="ru-RU" w:bidi="ru-RU"/>
        </w:rPr>
        <w:t>ь</w:t>
      </w:r>
      <w:r w:rsidRPr="00EF00DB">
        <w:rPr>
          <w:color w:val="000000"/>
          <w:sz w:val="36"/>
          <w:szCs w:val="36"/>
          <w:lang w:eastAsia="ru-RU" w:bidi="ru-RU"/>
        </w:rPr>
        <w:t>ся вакцинация против ВГП всего поголовья птиц, содержащегося в личных подсобных хозяйствах.</w:t>
      </w:r>
    </w:p>
    <w:p w14:paraId="1A949964" w14:textId="24602158" w:rsidR="00EF00DB" w:rsidRPr="00EF00DB" w:rsidRDefault="00EF00DB" w:rsidP="00EF00DB">
      <w:pPr>
        <w:pStyle w:val="1"/>
        <w:shd w:val="clear" w:color="auto" w:fill="auto"/>
        <w:ind w:firstLine="1120"/>
        <w:jc w:val="both"/>
        <w:rPr>
          <w:b/>
          <w:bCs/>
          <w:sz w:val="36"/>
          <w:szCs w:val="36"/>
        </w:rPr>
      </w:pPr>
      <w:r w:rsidRPr="00EF00DB">
        <w:rPr>
          <w:color w:val="000000"/>
          <w:sz w:val="36"/>
          <w:szCs w:val="36"/>
          <w:lang w:eastAsia="ru-RU" w:bidi="ru-RU"/>
        </w:rPr>
        <w:t>Мероприятия по вакцинации домашней птицы против высокопатогенного гриппа птиц на территории МО Беле</w:t>
      </w:r>
      <w:r>
        <w:rPr>
          <w:color w:val="000000"/>
          <w:sz w:val="36"/>
          <w:szCs w:val="36"/>
          <w:lang w:eastAsia="ru-RU" w:bidi="ru-RU"/>
        </w:rPr>
        <w:t>в</w:t>
      </w:r>
      <w:r w:rsidRPr="00EF00DB">
        <w:rPr>
          <w:color w:val="000000"/>
          <w:sz w:val="36"/>
          <w:szCs w:val="36"/>
          <w:lang w:eastAsia="ru-RU" w:bidi="ru-RU"/>
        </w:rPr>
        <w:t xml:space="preserve">ский район запланированы с </w:t>
      </w:r>
      <w:r w:rsidRPr="00EF00DB">
        <w:rPr>
          <w:b/>
          <w:bCs/>
          <w:color w:val="000000"/>
          <w:sz w:val="36"/>
          <w:szCs w:val="36"/>
          <w:lang w:eastAsia="ru-RU" w:bidi="ru-RU"/>
        </w:rPr>
        <w:t>26.02.2024 года по 01.04.2024 года.</w:t>
      </w:r>
    </w:p>
    <w:p w14:paraId="51CD47F3" w14:textId="28C14F61" w:rsidR="00EF00DB" w:rsidRPr="00EF00DB" w:rsidRDefault="00EF00DB" w:rsidP="00EF00DB">
      <w:pPr>
        <w:pStyle w:val="1"/>
        <w:shd w:val="clear" w:color="auto" w:fill="auto"/>
        <w:spacing w:line="252" w:lineRule="auto"/>
        <w:ind w:firstLine="1120"/>
        <w:jc w:val="both"/>
        <w:rPr>
          <w:sz w:val="36"/>
          <w:szCs w:val="36"/>
        </w:rPr>
      </w:pPr>
      <w:r w:rsidRPr="00EF00DB">
        <w:rPr>
          <w:color w:val="000000"/>
          <w:sz w:val="36"/>
          <w:szCs w:val="36"/>
          <w:lang w:eastAsia="ru-RU" w:bidi="ru-RU"/>
        </w:rPr>
        <w:t xml:space="preserve">В связи с этим просим оказать </w:t>
      </w:r>
      <w:r>
        <w:rPr>
          <w:color w:val="000000"/>
          <w:sz w:val="36"/>
          <w:szCs w:val="36"/>
          <w:lang w:eastAsia="ru-RU" w:bidi="ru-RU"/>
        </w:rPr>
        <w:t xml:space="preserve">содействие </w:t>
      </w:r>
      <w:r w:rsidRPr="00EF00DB">
        <w:rPr>
          <w:color w:val="000000"/>
          <w:sz w:val="36"/>
          <w:szCs w:val="36"/>
          <w:lang w:eastAsia="ru-RU" w:bidi="ru-RU"/>
        </w:rPr>
        <w:t>специалистам ГУ ТО «Тульское объединение ветеринарии» (отдел «Белевский» ОП «Суворовское») при проведении вакцинации</w:t>
      </w:r>
      <w:r>
        <w:rPr>
          <w:color w:val="000000"/>
          <w:sz w:val="36"/>
          <w:szCs w:val="36"/>
          <w:lang w:eastAsia="ru-RU" w:bidi="ru-RU"/>
        </w:rPr>
        <w:t xml:space="preserve"> во время подворных обходов.</w:t>
      </w:r>
    </w:p>
    <w:p w14:paraId="61FF91A9" w14:textId="1B0F1089" w:rsidR="00EF00DB" w:rsidRDefault="00EF00DB" w:rsidP="00EF00DB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2BFA1882" w14:textId="348B0AAB" w:rsidR="00EF00DB" w:rsidRDefault="00EF00DB" w:rsidP="00EF00DB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55251AFC" w14:textId="0B891FB9" w:rsidR="00EF00DB" w:rsidRDefault="00EF00DB" w:rsidP="00EF00DB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2692BE72" w14:textId="66A0E4C4" w:rsidR="00EF00DB" w:rsidRDefault="00EF00DB" w:rsidP="00EF00DB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45752CBD" w14:textId="331B7294" w:rsidR="00EF00DB" w:rsidRPr="00EF00DB" w:rsidRDefault="00EF00DB" w:rsidP="00EF00D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Администрация МО </w:t>
      </w:r>
      <w:r w:rsidR="001C78B3">
        <w:rPr>
          <w:rFonts w:ascii="Times New Roman" w:hAnsi="Times New Roman" w:cs="Times New Roman"/>
          <w:sz w:val="40"/>
          <w:szCs w:val="40"/>
        </w:rPr>
        <w:t>Пра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вобережное Белевского района</w:t>
      </w:r>
    </w:p>
    <w:sectPr w:rsidR="00EF00DB" w:rsidRPr="00EF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DB"/>
    <w:rsid w:val="000E6A75"/>
    <w:rsid w:val="001C78B3"/>
    <w:rsid w:val="004A5ED3"/>
    <w:rsid w:val="00DA39CE"/>
    <w:rsid w:val="00E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ABE2"/>
  <w15:chartTrackingRefBased/>
  <w15:docId w15:val="{D5AE4852-6B87-4F42-A5A6-F669524E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00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F00D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Правобережное</cp:lastModifiedBy>
  <cp:revision>3</cp:revision>
  <cp:lastPrinted>2024-02-20T12:02:00Z</cp:lastPrinted>
  <dcterms:created xsi:type="dcterms:W3CDTF">2024-03-18T12:26:00Z</dcterms:created>
  <dcterms:modified xsi:type="dcterms:W3CDTF">2024-03-18T12:28:00Z</dcterms:modified>
</cp:coreProperties>
</file>